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B" w:rsidRPr="00096663" w:rsidRDefault="00096663" w:rsidP="00B56C7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96663">
        <w:rPr>
          <w:b/>
          <w:bCs/>
          <w:sz w:val="28"/>
          <w:szCs w:val="28"/>
        </w:rPr>
        <w:t>Zasady zachowania się podczas burz i nawałnic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Słuchaj prognoz pogody i komunikatów lokalnych mediów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jeśli jedziesz samochodem postaraj się zatrzymać i przeczekać, omijając miejsca pod drzewami lub konstrukcjami, które mogą zostać przewrócone lub uszkodzone, zachowaj szczególną ostrożność przy wyjeżdżaniu na otwartą przestrzeń z drogi osłoniętej ekranami, budynkami lub drzewami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parkuj pojazdów w pobliżu drzew, rusztowań, stalowych konstrukcji, tablic reklamowych, trakcji elektrycznych itp.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 xml:space="preserve">unikaj przebywania na otwartej przestrzeni, szukaj schronienia </w:t>
      </w:r>
      <w:r>
        <w:rPr>
          <w:sz w:val="28"/>
        </w:rPr>
        <w:br/>
      </w:r>
      <w:r w:rsidRPr="00B56C7B">
        <w:rPr>
          <w:sz w:val="28"/>
        </w:rPr>
        <w:t>w budynku a jeśli to niemożliwe: postaraj się przyjąć bezpieczną pozycję (kucnij, zbliżając stopy maksymalnie do siebie)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jeśli jesteś w grupie osób: rozdzielcie się, żeby nie tworzyć skupiska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rozmawiaj przez telefon komórkowy (najlepiej go wyłącz)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zejdź z roweru, żeby nie dotykać jego metalowych części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stawaj pod pojedynczym wysokim drzewem ani w pobliżu wysokich konstrukcji, linii wysokiego napięcia, przewodów lub trakcji, unikaj kontaktu z metalowymi przedmiotami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zejdź ze szczytów wzniesień w obniżenie terenu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 xml:space="preserve">na otwartych zbiornikach wodnych: natychmiast wyjdź na brzeg </w:t>
      </w:r>
      <w:r>
        <w:rPr>
          <w:sz w:val="28"/>
        </w:rPr>
        <w:br/>
      </w:r>
      <w:r w:rsidRPr="00B56C7B">
        <w:rPr>
          <w:sz w:val="28"/>
        </w:rPr>
        <w:t>z wody, łódki lub kajaka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w mieszkaniu i domu zamknij wszystkie okna i sprawdź ich zamknięcia (w razie konieczności odpowiednio je zabezpiecz)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wyłącz z kontaktów urządzenia elektryczne, nie rozmawiaj przez telefon stacjonarny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lastRenderedPageBreak/>
        <w:t>z balkonu, tarasu, podwórka i obejścia usuń lub zabezpiecz przedmioty, które mogłyby zostać porwane przez wiatr (donice, suszarki do prania, karmniki, meble itp.)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zapewnij bezpieczeństwo zwierzętom, które trzymasz na dworze, zamknij je w odpowiednio przygotowanych pomieszczeniach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po burzy mogą być przerwy w dostawie prądu - miej w domu, latarkę na dynamo lub na baterie, świece z zapałkami, radio na baterie, zapasowe baterie, zapasowe źródło zasilania (powerbank) do naładowania telefonu komórkowego</w:t>
      </w:r>
    </w:p>
    <w:p w:rsidR="00B56C7B" w:rsidRPr="00B56C7B" w:rsidRDefault="00B56C7B" w:rsidP="00B56C7B">
      <w:pPr>
        <w:pStyle w:val="NormalnyWeb"/>
        <w:rPr>
          <w:sz w:val="28"/>
        </w:rPr>
      </w:pPr>
      <w:r w:rsidRPr="00B56C7B">
        <w:rPr>
          <w:rStyle w:val="Pogrubienie"/>
          <w:sz w:val="28"/>
        </w:rPr>
        <w:t>Telefony alarmowe w razie niebezpieczeństwa: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112 – numer alarmowy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999 – Pogotowie Ratunkowe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998 – Straż Pożarna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997 – Policja</w:t>
      </w:r>
    </w:p>
    <w:p w:rsidR="003E1E39" w:rsidRDefault="003E1E39"/>
    <w:sectPr w:rsidR="003E1E39" w:rsidSect="003E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3B8"/>
    <w:multiLevelType w:val="multilevel"/>
    <w:tmpl w:val="27F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2659"/>
    <w:multiLevelType w:val="multilevel"/>
    <w:tmpl w:val="BBC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539B9"/>
    <w:multiLevelType w:val="hybridMultilevel"/>
    <w:tmpl w:val="4378E2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B"/>
    <w:rsid w:val="00096663"/>
    <w:rsid w:val="003E059E"/>
    <w:rsid w:val="003E1E39"/>
    <w:rsid w:val="00637F12"/>
    <w:rsid w:val="009E4548"/>
    <w:rsid w:val="00A339C8"/>
    <w:rsid w:val="00B56C7B"/>
    <w:rsid w:val="00C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6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dysor</dc:creator>
  <cp:lastModifiedBy>ZK4</cp:lastModifiedBy>
  <cp:revision>2</cp:revision>
  <dcterms:created xsi:type="dcterms:W3CDTF">2019-06-14T05:54:00Z</dcterms:created>
  <dcterms:modified xsi:type="dcterms:W3CDTF">2019-06-14T05:54:00Z</dcterms:modified>
</cp:coreProperties>
</file>