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96" w:rsidRDefault="004E5396" w:rsidP="004E5396">
      <w:pPr>
        <w:pStyle w:val="Nagwek1"/>
        <w:tabs>
          <w:tab w:val="left" w:pos="2552"/>
        </w:tabs>
        <w:rPr>
          <w:rFonts w:eastAsia="Times New Roman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Puławy, dnia 12 sierpnia 2016 r.</w:t>
      </w:r>
    </w:p>
    <w:p w:rsidR="004E5396" w:rsidRDefault="004E5396" w:rsidP="004E5396">
      <w:pPr>
        <w:pStyle w:val="Nagwek1"/>
        <w:tabs>
          <w:tab w:val="left" w:pos="2552"/>
        </w:tabs>
        <w:rPr>
          <w:rFonts w:eastAsia="Times New Roman"/>
        </w:rPr>
      </w:pPr>
      <w:r>
        <w:rPr>
          <w:rFonts w:eastAsia="Times New Roman"/>
          <w:b w:val="0"/>
          <w:bCs w:val="0"/>
          <w:sz w:val="24"/>
          <w:szCs w:val="24"/>
        </w:rPr>
        <w:t>SA.0012.3.10.2016</w:t>
      </w:r>
    </w:p>
    <w:p w:rsidR="004E5396" w:rsidRDefault="004E5396" w:rsidP="004E5396">
      <w:pPr>
        <w:spacing w:before="100" w:beforeAutospacing="1" w:after="100" w:afterAutospacing="1"/>
      </w:pPr>
      <w:r>
        <w:t xml:space="preserve">                                                               Ogłoszenie </w:t>
      </w:r>
    </w:p>
    <w:p w:rsidR="004E5396" w:rsidRDefault="004E5396" w:rsidP="004E5396">
      <w:pPr>
        <w:pStyle w:val="Nagwek1"/>
        <w:tabs>
          <w:tab w:val="left" w:pos="2552"/>
        </w:tabs>
        <w:rPr>
          <w:rFonts w:eastAsia="Times New Roman"/>
        </w:rPr>
      </w:pPr>
      <w:r>
        <w:rPr>
          <w:rFonts w:eastAsia="Times New Roman"/>
          <w:b w:val="0"/>
          <w:bCs w:val="0"/>
          <w:sz w:val="24"/>
          <w:szCs w:val="24"/>
        </w:rPr>
        <w:t>P</w:t>
      </w:r>
      <w:r>
        <w:rPr>
          <w:rFonts w:eastAsia="Times New Roman"/>
          <w:b w:val="0"/>
          <w:bCs w:val="0"/>
          <w:sz w:val="24"/>
          <w:szCs w:val="24"/>
        </w:rPr>
        <w:t>osiedzenie Komisji Oświaty, Kultur</w:t>
      </w:r>
      <w:r>
        <w:rPr>
          <w:rFonts w:eastAsia="Times New Roman"/>
          <w:b w:val="0"/>
          <w:bCs w:val="0"/>
          <w:sz w:val="24"/>
          <w:szCs w:val="24"/>
        </w:rPr>
        <w:t xml:space="preserve">y, Zdrowia i Spraw Socjalnych, </w:t>
      </w:r>
      <w:r>
        <w:rPr>
          <w:rFonts w:eastAsia="Times New Roman"/>
          <w:b w:val="0"/>
          <w:bCs w:val="0"/>
          <w:sz w:val="24"/>
          <w:szCs w:val="24"/>
        </w:rPr>
        <w:t xml:space="preserve">odbędzie się dnia </w:t>
      </w:r>
      <w:r>
        <w:rPr>
          <w:rFonts w:eastAsia="Times New Roman"/>
          <w:sz w:val="24"/>
          <w:szCs w:val="24"/>
        </w:rPr>
        <w:t>25 sierpnia 2016 r.</w:t>
      </w:r>
      <w:r>
        <w:rPr>
          <w:rFonts w:eastAsia="Times New Roman"/>
          <w:b w:val="0"/>
          <w:bCs w:val="0"/>
          <w:sz w:val="24"/>
          <w:szCs w:val="24"/>
        </w:rPr>
        <w:t xml:space="preserve"> o godz. </w:t>
      </w:r>
      <w:r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  <w:vertAlign w:val="superscript"/>
        </w:rPr>
        <w:t>30</w:t>
      </w:r>
      <w:r>
        <w:rPr>
          <w:rFonts w:eastAsia="Times New Roman"/>
          <w:b w:val="0"/>
          <w:bCs w:val="0"/>
          <w:sz w:val="24"/>
          <w:szCs w:val="24"/>
        </w:rPr>
        <w:t xml:space="preserve"> w Sali konferencyjnej Urzędu Gminy Puławy.</w:t>
      </w:r>
    </w:p>
    <w:p w:rsidR="004E5396" w:rsidRDefault="004E5396" w:rsidP="004E5396">
      <w:pPr>
        <w:pStyle w:val="Nagwek1"/>
        <w:tabs>
          <w:tab w:val="left" w:pos="2552"/>
        </w:tabs>
        <w:jc w:val="both"/>
        <w:rPr>
          <w:rFonts w:eastAsia="Times New Roman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Proponowany porządek posiedzenia:                     </w:t>
      </w:r>
    </w:p>
    <w:p w:rsidR="004E5396" w:rsidRDefault="004E5396" w:rsidP="004E5396">
      <w:pPr>
        <w:pStyle w:val="Akapitzlist"/>
        <w:ind w:left="360" w:hanging="360"/>
        <w:contextualSpacing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Otwarcie posiedzenia i przedstawienie porządku posiedzenia. </w:t>
      </w:r>
    </w:p>
    <w:p w:rsidR="004E5396" w:rsidRDefault="004E5396" w:rsidP="004E5396">
      <w:pPr>
        <w:spacing w:before="100" w:beforeAutospacing="1" w:after="100" w:afterAutospacing="1"/>
        <w:ind w:left="360" w:hanging="360"/>
      </w:pPr>
      <w:r>
        <w:t>2.</w:t>
      </w:r>
      <w:r>
        <w:rPr>
          <w:sz w:val="14"/>
          <w:szCs w:val="14"/>
        </w:rPr>
        <w:t xml:space="preserve">      </w:t>
      </w:r>
      <w:r>
        <w:t>Informacja na temat realizacji inwestycji rozbudowy szkół w Górze Puławskiej i w Gołębiu.</w:t>
      </w:r>
    </w:p>
    <w:p w:rsidR="004E5396" w:rsidRDefault="004E5396" w:rsidP="004E5396">
      <w:pPr>
        <w:pStyle w:val="Akapitzlist"/>
        <w:ind w:left="360" w:hanging="360"/>
        <w:contextualSpacing/>
      </w:pPr>
      <w:r>
        <w:t>3.</w:t>
      </w:r>
      <w:r>
        <w:rPr>
          <w:sz w:val="14"/>
          <w:szCs w:val="14"/>
        </w:rPr>
        <w:t xml:space="preserve">      </w:t>
      </w:r>
      <w:r>
        <w:t xml:space="preserve">Informacja na temat bieżących remontów w szkołach i przedszkolach. </w:t>
      </w:r>
    </w:p>
    <w:p w:rsidR="004E5396" w:rsidRDefault="004E5396" w:rsidP="004E5396">
      <w:pPr>
        <w:pStyle w:val="Akapitzlist"/>
        <w:ind w:left="360" w:hanging="360"/>
        <w:contextualSpacing/>
      </w:pPr>
      <w:r>
        <w:t>4.</w:t>
      </w:r>
      <w:r>
        <w:rPr>
          <w:sz w:val="14"/>
          <w:szCs w:val="14"/>
        </w:rPr>
        <w:t xml:space="preserve">      </w:t>
      </w:r>
      <w:r>
        <w:t>Informacja o stanie przygotowania placówek oświatowych  do nowego r</w:t>
      </w:r>
      <w:r w:rsidR="0067006A">
        <w:t xml:space="preserve">oku szkolnego </w:t>
      </w:r>
      <w:bookmarkStart w:id="0" w:name="_GoBack"/>
      <w:bookmarkEnd w:id="0"/>
      <w:r>
        <w:t xml:space="preserve">2016/2017. </w:t>
      </w:r>
    </w:p>
    <w:p w:rsidR="004E5396" w:rsidRDefault="004E5396" w:rsidP="004E5396">
      <w:pPr>
        <w:pStyle w:val="Akapitzlist"/>
        <w:ind w:left="360" w:hanging="360"/>
        <w:contextualSpacing/>
      </w:pPr>
      <w:r>
        <w:t>5.</w:t>
      </w:r>
      <w:r>
        <w:rPr>
          <w:sz w:val="14"/>
          <w:szCs w:val="14"/>
        </w:rPr>
        <w:t xml:space="preserve">      </w:t>
      </w:r>
      <w:r>
        <w:t>Sprawy bieżące.</w:t>
      </w:r>
    </w:p>
    <w:p w:rsidR="004E5396" w:rsidRDefault="004E5396" w:rsidP="004E5396">
      <w:pPr>
        <w:pStyle w:val="Akapitzlist"/>
        <w:ind w:left="360" w:hanging="360"/>
        <w:contextualSpacing/>
      </w:pPr>
      <w:r>
        <w:t>6.</w:t>
      </w:r>
      <w:r>
        <w:rPr>
          <w:sz w:val="14"/>
          <w:szCs w:val="14"/>
        </w:rPr>
        <w:t xml:space="preserve">      </w:t>
      </w:r>
      <w:r w:rsidR="0067006A">
        <w:t>Zamknięcie posiedzenia.</w:t>
      </w:r>
    </w:p>
    <w:p w:rsidR="004E5396" w:rsidRDefault="004E5396" w:rsidP="004E5396">
      <w:pPr>
        <w:spacing w:before="100" w:beforeAutospacing="1" w:after="100" w:afterAutospacing="1"/>
        <w:ind w:left="1430"/>
      </w:pPr>
      <w:r>
        <w:t> </w:t>
      </w:r>
    </w:p>
    <w:p w:rsidR="004E5396" w:rsidRDefault="004E5396" w:rsidP="004E539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4E5396" w:rsidRDefault="004E5396" w:rsidP="004E5396">
      <w:pPr>
        <w:spacing w:before="100" w:beforeAutospacing="1" w:after="100" w:afterAutospacing="1"/>
        <w:ind w:left="6372"/>
      </w:pPr>
      <w:r>
        <w:t xml:space="preserve">Przewodnicząca Komisji </w:t>
      </w:r>
    </w:p>
    <w:p w:rsidR="004E5396" w:rsidRDefault="004E5396" w:rsidP="004E5396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Janina Skwarek</w:t>
      </w:r>
    </w:p>
    <w:p w:rsidR="00D06D60" w:rsidRDefault="00D06D60"/>
    <w:sectPr w:rsidR="00D0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E8"/>
    <w:rsid w:val="004E5396"/>
    <w:rsid w:val="0067006A"/>
    <w:rsid w:val="00A90CE8"/>
    <w:rsid w:val="00D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B5623-A91E-4DC6-AF48-908E51D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39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E53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396"/>
    <w:rPr>
      <w:rFonts w:ascii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E53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4AF2DC31</Template>
  <TotalTime>2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Kamola</dc:creator>
  <cp:keywords/>
  <dc:description/>
  <cp:lastModifiedBy>Paweł Kamola</cp:lastModifiedBy>
  <cp:revision>3</cp:revision>
  <dcterms:created xsi:type="dcterms:W3CDTF">2016-08-22T06:43:00Z</dcterms:created>
  <dcterms:modified xsi:type="dcterms:W3CDTF">2016-08-22T06:45:00Z</dcterms:modified>
</cp:coreProperties>
</file>