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B373EB">
        <w:rPr>
          <w:rFonts w:ascii="Arial" w:hAnsi="Arial" w:cs="Arial"/>
          <w:color w:val="000000"/>
          <w:sz w:val="24"/>
          <w:szCs w:val="24"/>
        </w:rPr>
        <w:t>5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B373EB" w:rsidRPr="00B373EB">
        <w:rPr>
          <w:rFonts w:ascii="Arial" w:hAnsi="Arial" w:cs="Arial"/>
          <w:color w:val="000000"/>
          <w:sz w:val="24"/>
          <w:szCs w:val="24"/>
        </w:rPr>
        <w:t>Budowa drogi gminnej ul. Szkolnej od km 0+003,50 do km 0+222,00 w miejscowości Gołąb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41C00" w:rsidRPr="001439FE" w:rsidRDefault="00B373EB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hyperlink r:id="rId8" w:history="1">
        <w:r w:rsidRPr="00E963E4">
          <w:rPr>
            <w:rStyle w:val="Hipercze"/>
            <w:rFonts w:ascii="Arial" w:hAnsi="Arial" w:cs="Arial"/>
            <w:sz w:val="24"/>
            <w:szCs w:val="24"/>
          </w:rPr>
          <w:t>https://ezamowienia.gov.pl/mp-client/search/list/ocds-148610-548e7cb8-0fa3-473c-90e0-0ffa35dccd6b</w:t>
        </w:r>
      </w:hyperlink>
      <w:r>
        <w:rPr>
          <w:rStyle w:val="Hipercze"/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BE39D4">
        <w:rPr>
          <w:rFonts w:ascii="Arial" w:hAnsi="Arial" w:cs="Arial"/>
          <w:color w:val="0563C2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D6AEB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373EB"/>
    <w:rsid w:val="00B41C00"/>
    <w:rsid w:val="00BE39D4"/>
    <w:rsid w:val="00C07051"/>
    <w:rsid w:val="00CF3B2E"/>
    <w:rsid w:val="00D42A67"/>
    <w:rsid w:val="00ED032A"/>
    <w:rsid w:val="00ED1C96"/>
    <w:rsid w:val="00F45DC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548e7cb8-0fa3-473c-90e0-0ffa35dccd6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4452C-78A1-4F85-926D-58E39EC9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AF467914</Template>
  <TotalTime>0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2</cp:revision>
  <cp:lastPrinted>2024-08-12T13:06:00Z</cp:lastPrinted>
  <dcterms:created xsi:type="dcterms:W3CDTF">2025-03-21T11:20:00Z</dcterms:created>
  <dcterms:modified xsi:type="dcterms:W3CDTF">2025-03-21T11:20:00Z</dcterms:modified>
</cp:coreProperties>
</file>